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noProof/>
          <w:color w:val="273350"/>
          <w:sz w:val="24"/>
          <w:szCs w:val="24"/>
          <w:lang w:eastAsia="ru-RU"/>
        </w:rPr>
        <w:drawing>
          <wp:inline distT="0" distB="0" distL="0" distR="0" wp14:anchorId="644831E1" wp14:editId="40AE797A">
            <wp:extent cx="3333750" cy="2495550"/>
            <wp:effectExtent l="0" t="0" r="0" b="0"/>
            <wp:docPr id="1" name="Рисунок 1" descr="Порядок действий населения при получении информации об опасности атаки беспилотных воздушных судо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рядок действий населения при получении информации об опасности атаки беспилотных воздушных судов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</w:p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  <w:t>Порядок действий населения при получении информации об опасности атаки беспилотных воздушных судов</w:t>
      </w:r>
    </w:p>
    <w:p w:rsidR="009F228F" w:rsidRPr="009F228F" w:rsidRDefault="009F228F" w:rsidP="009F228F">
      <w:pPr>
        <w:shd w:val="clear" w:color="auto" w:fill="FFFFFF"/>
        <w:spacing w:after="0" w:line="240" w:lineRule="auto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b/>
          <w:bCs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273350"/>
          <w:sz w:val="28"/>
          <w:szCs w:val="28"/>
          <w:lang w:eastAsia="ru-RU"/>
        </w:rPr>
        <w:t>В настоящее время отмечается высокая степень террористических угроз с применением беспилотных летательных аппаратов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Типы БПЛА: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БПЛА-разведчики – аппараты, ведущие видео- фоторазведку. Снабжены камерой. Не несут прямой угрозы.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БПЛА-камикадзе. По внешнему виду это БПЛА самолетного типа и БПЛА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квадрокоптерного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типа. Поражают транспортные средства, здания, объекты критически важной инфраструктуры и людей, прямо атакуя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 БПЛА-гранатометчики. По внешнему виду как правило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квадрокоптерного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типа. Поражают цель путем сброса боеприпасов.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Напоминают видом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квадрокоптеры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бытовые или сельскохозяйственные БПЛА. Могут залетать в окно или за забор, зависать в воздухе над целью, садиться на крышу автомобилей и зданий.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Осуществляется информирование населения с использованием информационных ресурсов (публикации в сетевых изданиях, телеграмм-каналах,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пуш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-уведомлениях в приложении МЧС России, смс-рассылка). 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E67E22"/>
          <w:sz w:val="28"/>
          <w:szCs w:val="28"/>
          <w:lang w:eastAsia="ru-RU"/>
        </w:rPr>
        <w:t>При поступлении сообщения об опасности атаки БПЛА главное не паниковать!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Признаки нахождения БПЛА в воздухе: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Видите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в воздухе объект на высоте от 30 до 100 м. 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Слышите жужжание либо звук работающей газонокосилки или мопеда.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Видите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в воздухе мигающий огонёк.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ДОМА: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Оставаться дома!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Пройти в комнату, где отсутствуют окна (как правило, это ванная комната) и взять с собой необходимые документы и сотовый телефон.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lastRenderedPageBreak/>
        <w:t>Не пользуйтесь лифтом.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 Откажитесь от использования сотового телефона и любых устройств с GPS.</w:t>
      </w:r>
    </w:p>
    <w:p w:rsidR="009F228F" w:rsidRPr="009F228F" w:rsidRDefault="009F228F" w:rsidP="009F228F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НА УЛИЦЕ: </w:t>
      </w:r>
    </w:p>
    <w:p w:rsidR="009F228F" w:rsidRPr="009F228F" w:rsidRDefault="009F228F" w:rsidP="009F228F">
      <w:pPr>
        <w:numPr>
          <w:ilvl w:val="0"/>
          <w:numId w:val="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Визуально найти более безопасное место и переместиться в него (подходят первые этажи зданий, подъезды многоквартирных домов, подземные переходы, паркинги).</w:t>
      </w:r>
    </w:p>
    <w:p w:rsidR="009F228F" w:rsidRPr="009F228F" w:rsidRDefault="009F228F" w:rsidP="009F228F">
      <w:pPr>
        <w:numPr>
          <w:ilvl w:val="0"/>
          <w:numId w:val="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Сообщите о БПЛА по номеру 112 или в полицию по номеру - 102, следующую информацию: свою фамилию, имя, отчество; место обнаружения БПЛА (с указанием населённого пункта, организации); время обнаружения; количество аппаратов; тип БПЛА (самолётный или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квадрокоптерный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); примерное направление, высоту полёта (</w:t>
      </w: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например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: направление на север, в сторону населённого пункта или города (наименование) и т.д.) и характер поведения (зависание, барражирование над объектом и т.д.); другую важную информацию.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При нахождении в автомобиле: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При движении – припаркуйтесь и покиньте автомобиль. Это – самое безопасное решение.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Если вы находитесь на открытой местности, избегайте скопления людей.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Спрячьтесь в капитальном строении с бетонными стенами и крышей, в подвале или укрытии.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Если укрытие отсутствует, водителю и пассажирам нужно разбегаться в разные стороны.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Вне населенного пункта укрывайтесь за деревьями, кустарниками, в углублениях: рвах и канавах.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 xml:space="preserve">Если недалеко упал </w:t>
      </w:r>
      <w:proofErr w:type="spellStart"/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беспилотник</w:t>
      </w:r>
      <w:proofErr w:type="spellEnd"/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: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пользуйтесь мобильным телефоном рядом.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подходите к обломкам.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Отойдите на безопасное расстояние.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Сообщите о происшествии по номеру 112.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Что делать после окончания атаки БПЛА: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передвигайтесь осторожно и внимательно, смотрите себе под ноги;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поднимайте с земли никаких незнакомых предметов;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смотрите за детьми, держите их при себе.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 случае возникновения высокой опасности оповещение населения может осуществляться подачей сигнала «ВНИМАНИЕ ВСЕМ!» путем включения сетей электрических сирен с последующей передачей по сетям связи, в том числе сетям связи телерадиовещания, аудиовизуальных сообщений, СМС-сообщений об объявлении режима беспилотной опасности и его снятии.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ПОРЯДОК ДЕЙСТВИЙ НАСЕЛЕНИЯ ПРИ ОБЪЯВЛЕНИИ ВОЗДУШНОЙ ТРЕВОГИ: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lastRenderedPageBreak/>
        <w:t xml:space="preserve">Осуществляется запуск системы оповещения населения (Запуск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электросирен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и выносных акустических установок) с задействованием информационных ресурсов (телевизор, радио). 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При поступлении сообщения об ракетной опасности главное не паниковать!!!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ДОМА: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Отключить электроэнергию, перекрыть газ, воду, закрыть окна.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Взять необходимые документы, еду, медикаменты и телефон.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Укрыться в укрытии (цокольный этаж, подвал, ванная комната). 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НА УЛИЦЕ: </w:t>
      </w:r>
    </w:p>
    <w:p w:rsidR="009F228F" w:rsidRPr="009F228F" w:rsidRDefault="009F228F" w:rsidP="009F228F">
      <w:pPr>
        <w:numPr>
          <w:ilvl w:val="0"/>
          <w:numId w:val="9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Лечь на землю и переждать обстрел. </w:t>
      </w:r>
    </w:p>
    <w:p w:rsidR="009F228F" w:rsidRPr="009F228F" w:rsidRDefault="009F228F" w:rsidP="009F228F">
      <w:pPr>
        <w:numPr>
          <w:ilvl w:val="0"/>
          <w:numId w:val="9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Визуально найти ближайшее укрытие и переместиться в него (подходят первые этажи зданий, подъезды многоквартирных домов).</w:t>
      </w:r>
    </w:p>
    <w:p w:rsidR="009F228F" w:rsidRPr="009F228F" w:rsidRDefault="009F228F" w:rsidP="009F22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9F228F" w:rsidRPr="009F228F" w:rsidRDefault="009F228F" w:rsidP="009F228F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</w:p>
    <w:p w:rsidR="00314E82" w:rsidRDefault="00314E82"/>
    <w:sectPr w:rsidR="00314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E30BC"/>
    <w:multiLevelType w:val="multilevel"/>
    <w:tmpl w:val="C310E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575059"/>
    <w:multiLevelType w:val="multilevel"/>
    <w:tmpl w:val="6F987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EC78BB"/>
    <w:multiLevelType w:val="multilevel"/>
    <w:tmpl w:val="E5BC1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CE3D68"/>
    <w:multiLevelType w:val="multilevel"/>
    <w:tmpl w:val="D8E67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726EEA"/>
    <w:multiLevelType w:val="multilevel"/>
    <w:tmpl w:val="AD32E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A1633F"/>
    <w:multiLevelType w:val="multilevel"/>
    <w:tmpl w:val="54EA0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C2593A"/>
    <w:multiLevelType w:val="multilevel"/>
    <w:tmpl w:val="B754B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785ECA"/>
    <w:multiLevelType w:val="multilevel"/>
    <w:tmpl w:val="63F63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87718F"/>
    <w:multiLevelType w:val="multilevel"/>
    <w:tmpl w:val="B7A82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3"/>
  </w:num>
  <w:num w:numId="6">
    <w:abstractNumId w:val="5"/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CB2"/>
    <w:rsid w:val="00314E82"/>
    <w:rsid w:val="009F228F"/>
    <w:rsid w:val="00C7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B56508-BB7D-4AEA-BFDD-F1DFCDE8A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6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1852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20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14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49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9265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4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65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356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D4D6DC"/>
                                <w:right w:val="none" w:sz="0" w:space="0" w:color="auto"/>
                              </w:divBdr>
                              <w:divsChild>
                                <w:div w:id="127351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870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176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945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ABA3C1-F29E-4C94-9F76-1DA27BBB6F9B}"/>
</file>

<file path=customXml/itemProps2.xml><?xml version="1.0" encoding="utf-8"?>
<ds:datastoreItem xmlns:ds="http://schemas.openxmlformats.org/officeDocument/2006/customXml" ds:itemID="{5A26824C-24A3-45D0-B3E9-58811AFA8CD1}"/>
</file>

<file path=customXml/itemProps3.xml><?xml version="1.0" encoding="utf-8"?>
<ds:datastoreItem xmlns:ds="http://schemas.openxmlformats.org/officeDocument/2006/customXml" ds:itemID="{FCD2C99C-1A85-4048-8AED-199607D7AE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Vladimirova</dc:creator>
  <cp:keywords/>
  <dc:description/>
  <cp:lastModifiedBy>Vladimirova</cp:lastModifiedBy>
  <cp:revision>2</cp:revision>
  <dcterms:created xsi:type="dcterms:W3CDTF">2026-04-29T08:04:00Z</dcterms:created>
  <dcterms:modified xsi:type="dcterms:W3CDTF">2026-04-29T08:04:00Z</dcterms:modified>
</cp:coreProperties>
</file>